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66" w:rsidRPr="000F1AD9" w:rsidRDefault="002D1566" w:rsidP="002D1566">
      <w:pPr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0F1AD9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Вопросы Всероссийского тестирования для педагогов </w:t>
      </w:r>
    </w:p>
    <w:p w:rsidR="002D1566" w:rsidRPr="000F1AD9" w:rsidRDefault="002D1566" w:rsidP="002D1566">
      <w:pPr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0F1AD9">
        <w:rPr>
          <w:rFonts w:ascii="Times New Roman" w:hAnsi="Times New Roman" w:cs="Times New Roman"/>
          <w:b/>
          <w:color w:val="FFC000"/>
          <w:sz w:val="28"/>
          <w:szCs w:val="28"/>
        </w:rPr>
        <w:t>«Педагогические технологии как основа активизации деятельности учащихся»</w:t>
      </w:r>
    </w:p>
    <w:p w:rsidR="002D1566" w:rsidRPr="002471B5" w:rsidRDefault="002D1566" w:rsidP="002D1566">
      <w:pPr>
        <w:rPr>
          <w:b/>
        </w:rPr>
      </w:pPr>
    </w:p>
    <w:p w:rsidR="002D1566" w:rsidRPr="0054792C" w:rsidRDefault="002D1566" w:rsidP="00075B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948A54" w:themeColor="background2" w:themeShade="80"/>
          <w:sz w:val="28"/>
          <w:szCs w:val="28"/>
        </w:rPr>
      </w:pPr>
      <w:r w:rsidRPr="0054792C">
        <w:rPr>
          <w:rFonts w:ascii="Times New Roman" w:hAnsi="Times New Roman" w:cs="Times New Roman"/>
          <w:b/>
          <w:color w:val="948A54" w:themeColor="background2" w:themeShade="80"/>
          <w:sz w:val="28"/>
          <w:szCs w:val="28"/>
        </w:rPr>
        <w:t>По характеру педагогического процесса педагогические игры  могут быть:</w:t>
      </w:r>
    </w:p>
    <w:p w:rsidR="002D1566" w:rsidRPr="00075B1A" w:rsidRDefault="002D1566" w:rsidP="002D156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5B1A">
        <w:rPr>
          <w:rFonts w:ascii="Times New Roman" w:hAnsi="Times New Roman" w:cs="Times New Roman"/>
          <w:sz w:val="28"/>
          <w:szCs w:val="28"/>
        </w:rPr>
        <w:t>А) имитационные</w:t>
      </w:r>
    </w:p>
    <w:p w:rsidR="002D1566" w:rsidRPr="00075B1A" w:rsidRDefault="002D1566" w:rsidP="002D156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5B1A">
        <w:rPr>
          <w:rFonts w:ascii="Times New Roman" w:hAnsi="Times New Roman" w:cs="Times New Roman"/>
          <w:sz w:val="28"/>
          <w:szCs w:val="28"/>
        </w:rPr>
        <w:t xml:space="preserve">Б) познавательные </w:t>
      </w:r>
      <w:r w:rsidRPr="00075B1A">
        <w:rPr>
          <w:rFonts w:ascii="Times New Roman" w:hAnsi="Times New Roman" w:cs="Times New Roman"/>
          <w:sz w:val="28"/>
          <w:szCs w:val="28"/>
        </w:rPr>
        <w:tab/>
      </w:r>
    </w:p>
    <w:p w:rsidR="002D1566" w:rsidRPr="00075B1A" w:rsidRDefault="002D1566" w:rsidP="002D156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5B1A">
        <w:rPr>
          <w:rFonts w:ascii="Times New Roman" w:hAnsi="Times New Roman" w:cs="Times New Roman"/>
          <w:sz w:val="28"/>
          <w:szCs w:val="28"/>
        </w:rPr>
        <w:t>В) психологические</w:t>
      </w:r>
    </w:p>
    <w:p w:rsidR="002D1566" w:rsidRDefault="002D1566" w:rsidP="002D156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5B1A">
        <w:rPr>
          <w:rFonts w:ascii="Times New Roman" w:hAnsi="Times New Roman" w:cs="Times New Roman"/>
          <w:sz w:val="28"/>
          <w:szCs w:val="28"/>
        </w:rPr>
        <w:t xml:space="preserve">Г) контролирующие </w:t>
      </w:r>
    </w:p>
    <w:p w:rsidR="0054792C" w:rsidRPr="00075B1A" w:rsidRDefault="0054792C" w:rsidP="002D156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D1566" w:rsidRPr="00075B1A" w:rsidRDefault="002D1566" w:rsidP="002D156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5B1A">
        <w:rPr>
          <w:rFonts w:ascii="Times New Roman" w:hAnsi="Times New Roman" w:cs="Times New Roman"/>
          <w:sz w:val="28"/>
          <w:szCs w:val="28"/>
        </w:rPr>
        <w:tab/>
      </w:r>
    </w:p>
    <w:p w:rsidR="0054792C" w:rsidRPr="0054792C" w:rsidRDefault="002D1566" w:rsidP="00075B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948A54" w:themeColor="background2" w:themeShade="80"/>
          <w:sz w:val="28"/>
          <w:szCs w:val="28"/>
        </w:rPr>
      </w:pPr>
      <w:proofErr w:type="gramStart"/>
      <w:r w:rsidRPr="0054792C">
        <w:rPr>
          <w:rFonts w:ascii="Times New Roman" w:hAnsi="Times New Roman" w:cs="Times New Roman"/>
          <w:b/>
          <w:color w:val="948A54" w:themeColor="background2" w:themeShade="80"/>
          <w:sz w:val="28"/>
          <w:szCs w:val="28"/>
        </w:rPr>
        <w:t>Этапы</w:t>
      </w:r>
      <w:proofErr w:type="gramEnd"/>
      <w:r w:rsidRPr="0054792C">
        <w:rPr>
          <w:rFonts w:ascii="Times New Roman" w:hAnsi="Times New Roman" w:cs="Times New Roman"/>
          <w:b/>
          <w:color w:val="948A54" w:themeColor="background2" w:themeShade="80"/>
          <w:sz w:val="28"/>
          <w:szCs w:val="28"/>
        </w:rPr>
        <w:t xml:space="preserve"> какой педагогической технологии представлены?</w:t>
      </w:r>
    </w:p>
    <w:p w:rsidR="00075B1A" w:rsidRPr="0054792C" w:rsidRDefault="002D1566" w:rsidP="0054792C">
      <w:pPr>
        <w:pStyle w:val="a3"/>
        <w:spacing w:after="0" w:line="240" w:lineRule="auto"/>
        <w:rPr>
          <w:rFonts w:ascii="Times New Roman" w:hAnsi="Times New Roman" w:cs="Times New Roman"/>
          <w:b/>
          <w:color w:val="948A54" w:themeColor="background2" w:themeShade="80"/>
          <w:sz w:val="28"/>
          <w:szCs w:val="28"/>
        </w:rPr>
      </w:pPr>
      <w:r w:rsidRPr="0054792C">
        <w:rPr>
          <w:rFonts w:ascii="Times New Roman" w:hAnsi="Times New Roman" w:cs="Times New Roman"/>
          <w:b/>
          <w:color w:val="948A54" w:themeColor="background2" w:themeShade="80"/>
          <w:sz w:val="28"/>
          <w:szCs w:val="28"/>
        </w:rPr>
        <w:t xml:space="preserve"> Выберите правильный ответ.</w:t>
      </w:r>
    </w:p>
    <w:p w:rsidR="002D1566" w:rsidRPr="0054792C" w:rsidRDefault="002D1566" w:rsidP="00075B1A">
      <w:pPr>
        <w:pStyle w:val="a3"/>
        <w:spacing w:after="0" w:line="240" w:lineRule="auto"/>
        <w:rPr>
          <w:rFonts w:ascii="Times New Roman" w:hAnsi="Times New Roman" w:cs="Times New Roman"/>
          <w:i/>
          <w:color w:val="948A54" w:themeColor="background2" w:themeShade="80"/>
          <w:sz w:val="28"/>
          <w:szCs w:val="28"/>
        </w:rPr>
      </w:pPr>
      <w:r w:rsidRPr="0054792C">
        <w:rPr>
          <w:rFonts w:ascii="Times New Roman" w:hAnsi="Times New Roman" w:cs="Times New Roman"/>
          <w:b/>
          <w:color w:val="948A54" w:themeColor="background2" w:themeShade="80"/>
          <w:sz w:val="28"/>
          <w:szCs w:val="28"/>
        </w:rPr>
        <w:t xml:space="preserve"> </w:t>
      </w:r>
      <w:r w:rsidRPr="0054792C">
        <w:rPr>
          <w:rFonts w:ascii="Times New Roman" w:hAnsi="Times New Roman" w:cs="Times New Roman"/>
          <w:i/>
          <w:color w:val="948A54" w:themeColor="background2" w:themeShade="80"/>
          <w:sz w:val="28"/>
          <w:szCs w:val="28"/>
        </w:rPr>
        <w:t>Индукция – Деконструкция – Реконструкция – Социализация – Афиширование – Разрыв – Рефлексия – это этапы технологии:</w:t>
      </w:r>
    </w:p>
    <w:p w:rsidR="002D1566" w:rsidRPr="00075B1A" w:rsidRDefault="002D1566" w:rsidP="002D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B1A">
        <w:rPr>
          <w:rFonts w:ascii="Times New Roman" w:hAnsi="Times New Roman" w:cs="Times New Roman"/>
          <w:sz w:val="28"/>
          <w:szCs w:val="28"/>
        </w:rPr>
        <w:t xml:space="preserve">А) педагогическая мастерская </w:t>
      </w:r>
    </w:p>
    <w:p w:rsidR="002D1566" w:rsidRPr="00075B1A" w:rsidRDefault="002D1566" w:rsidP="002D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B1A">
        <w:rPr>
          <w:rFonts w:ascii="Times New Roman" w:hAnsi="Times New Roman" w:cs="Times New Roman"/>
          <w:sz w:val="28"/>
          <w:szCs w:val="28"/>
        </w:rPr>
        <w:t xml:space="preserve">Б) проектного обучения </w:t>
      </w:r>
      <w:r w:rsidRPr="00075B1A">
        <w:rPr>
          <w:rFonts w:ascii="Times New Roman" w:hAnsi="Times New Roman" w:cs="Times New Roman"/>
          <w:sz w:val="28"/>
          <w:szCs w:val="28"/>
        </w:rPr>
        <w:tab/>
      </w:r>
    </w:p>
    <w:p w:rsidR="002D1566" w:rsidRPr="00075B1A" w:rsidRDefault="002D1566" w:rsidP="002D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B1A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075B1A">
        <w:rPr>
          <w:rFonts w:ascii="Times New Roman" w:hAnsi="Times New Roman" w:cs="Times New Roman"/>
          <w:sz w:val="28"/>
          <w:szCs w:val="28"/>
        </w:rPr>
        <w:t>кейс-стадии</w:t>
      </w:r>
      <w:proofErr w:type="gramEnd"/>
      <w:r w:rsidRPr="00075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566" w:rsidRDefault="002D1566" w:rsidP="002D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B1A">
        <w:rPr>
          <w:rFonts w:ascii="Times New Roman" w:hAnsi="Times New Roman" w:cs="Times New Roman"/>
          <w:sz w:val="28"/>
          <w:szCs w:val="28"/>
        </w:rPr>
        <w:t xml:space="preserve">Г) метода моделей </w:t>
      </w:r>
    </w:p>
    <w:p w:rsidR="0054792C" w:rsidRPr="00075B1A" w:rsidRDefault="0054792C" w:rsidP="002D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566" w:rsidRPr="00075B1A" w:rsidRDefault="002D1566" w:rsidP="002D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92C" w:rsidRPr="0054792C" w:rsidRDefault="002D1566" w:rsidP="005479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948A54" w:themeColor="background2" w:themeShade="80"/>
          <w:sz w:val="28"/>
          <w:szCs w:val="28"/>
        </w:rPr>
      </w:pPr>
      <w:r w:rsidRPr="0054792C">
        <w:rPr>
          <w:rFonts w:ascii="Times New Roman" w:hAnsi="Times New Roman" w:cs="Times New Roman"/>
          <w:b/>
          <w:color w:val="948A54" w:themeColor="background2" w:themeShade="80"/>
          <w:sz w:val="28"/>
          <w:szCs w:val="28"/>
        </w:rPr>
        <w:t>Этот метод обучения, даёт учащимся возможность самостоятельно пополнять свои знания, глубоко вникать в изучаемую проблему и предполагать пути ее решения, что важно при формировании мировоззрения и индивидуального развития каждого школьника. </w:t>
      </w:r>
    </w:p>
    <w:p w:rsidR="002D1566" w:rsidRPr="00075B1A" w:rsidRDefault="002D1566" w:rsidP="002D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B1A">
        <w:rPr>
          <w:rFonts w:ascii="Times New Roman" w:hAnsi="Times New Roman" w:cs="Times New Roman"/>
          <w:sz w:val="28"/>
          <w:szCs w:val="28"/>
        </w:rPr>
        <w:t>А)  Метод проблемного обучения</w:t>
      </w:r>
      <w:r w:rsidRPr="00075B1A">
        <w:rPr>
          <w:rFonts w:ascii="Times New Roman" w:hAnsi="Times New Roman" w:cs="Times New Roman"/>
          <w:sz w:val="28"/>
          <w:szCs w:val="28"/>
        </w:rPr>
        <w:tab/>
      </w:r>
    </w:p>
    <w:p w:rsidR="002D1566" w:rsidRPr="00075B1A" w:rsidRDefault="002D1566" w:rsidP="002D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B1A">
        <w:rPr>
          <w:rFonts w:ascii="Times New Roman" w:hAnsi="Times New Roman" w:cs="Times New Roman"/>
          <w:sz w:val="28"/>
          <w:szCs w:val="28"/>
        </w:rPr>
        <w:t>Б) Проектный метод</w:t>
      </w:r>
    </w:p>
    <w:p w:rsidR="002D1566" w:rsidRPr="00075B1A" w:rsidRDefault="002D1566" w:rsidP="002D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B1A">
        <w:rPr>
          <w:rFonts w:ascii="Times New Roman" w:hAnsi="Times New Roman" w:cs="Times New Roman"/>
          <w:sz w:val="28"/>
          <w:szCs w:val="28"/>
        </w:rPr>
        <w:t>В) Исследовательский метод</w:t>
      </w:r>
    </w:p>
    <w:p w:rsidR="002D1566" w:rsidRDefault="002D1566" w:rsidP="002D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B1A">
        <w:rPr>
          <w:rFonts w:ascii="Times New Roman" w:hAnsi="Times New Roman" w:cs="Times New Roman"/>
          <w:sz w:val="28"/>
          <w:szCs w:val="28"/>
        </w:rPr>
        <w:t xml:space="preserve">Г) Метод </w:t>
      </w:r>
      <w:proofErr w:type="spellStart"/>
      <w:r w:rsidRPr="00075B1A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075B1A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54792C" w:rsidRPr="00075B1A" w:rsidRDefault="0054792C" w:rsidP="002D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566" w:rsidRPr="00075B1A" w:rsidRDefault="002D1566" w:rsidP="002D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B1A">
        <w:rPr>
          <w:rFonts w:ascii="Times New Roman" w:hAnsi="Times New Roman" w:cs="Times New Roman"/>
          <w:sz w:val="28"/>
          <w:szCs w:val="28"/>
        </w:rPr>
        <w:tab/>
      </w:r>
      <w:r w:rsidRPr="00075B1A">
        <w:rPr>
          <w:rFonts w:ascii="Times New Roman" w:hAnsi="Times New Roman" w:cs="Times New Roman"/>
          <w:sz w:val="28"/>
          <w:szCs w:val="28"/>
        </w:rPr>
        <w:tab/>
      </w:r>
    </w:p>
    <w:p w:rsidR="002D1566" w:rsidRPr="0054792C" w:rsidRDefault="002D1566" w:rsidP="005479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948A54" w:themeColor="background2" w:themeShade="80"/>
          <w:sz w:val="28"/>
          <w:szCs w:val="28"/>
        </w:rPr>
      </w:pPr>
      <w:r w:rsidRPr="0054792C">
        <w:rPr>
          <w:rFonts w:ascii="Times New Roman" w:hAnsi="Times New Roman" w:cs="Times New Roman"/>
          <w:b/>
          <w:color w:val="948A54" w:themeColor="background2" w:themeShade="80"/>
          <w:sz w:val="28"/>
          <w:szCs w:val="28"/>
        </w:rPr>
        <w:t xml:space="preserve">Расшифруйте аббревиатуру ИКТ? </w:t>
      </w:r>
    </w:p>
    <w:p w:rsidR="002D1566" w:rsidRPr="00075B1A" w:rsidRDefault="002D1566" w:rsidP="002D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B1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75B1A">
        <w:rPr>
          <w:rFonts w:ascii="Times New Roman" w:hAnsi="Times New Roman" w:cs="Times New Roman"/>
          <w:sz w:val="28"/>
          <w:szCs w:val="28"/>
        </w:rPr>
        <w:t>Информатико</w:t>
      </w:r>
      <w:proofErr w:type="spellEnd"/>
      <w:r w:rsidRPr="00075B1A">
        <w:rPr>
          <w:rFonts w:ascii="Times New Roman" w:hAnsi="Times New Roman" w:cs="Times New Roman"/>
          <w:sz w:val="28"/>
          <w:szCs w:val="28"/>
        </w:rPr>
        <w:t>-компьютерные технологии</w:t>
      </w:r>
    </w:p>
    <w:p w:rsidR="002D1566" w:rsidRPr="00075B1A" w:rsidRDefault="002D1566" w:rsidP="002D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B1A">
        <w:rPr>
          <w:rFonts w:ascii="Times New Roman" w:hAnsi="Times New Roman" w:cs="Times New Roman"/>
          <w:sz w:val="28"/>
          <w:szCs w:val="28"/>
        </w:rPr>
        <w:t>Б) Информационно-коммуникационные технологии</w:t>
      </w:r>
    </w:p>
    <w:p w:rsidR="002D1566" w:rsidRPr="00075B1A" w:rsidRDefault="002D1566" w:rsidP="002D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B1A">
        <w:rPr>
          <w:rFonts w:ascii="Times New Roman" w:hAnsi="Times New Roman" w:cs="Times New Roman"/>
          <w:sz w:val="28"/>
          <w:szCs w:val="28"/>
        </w:rPr>
        <w:t>В) Информационно-компьютерная техника</w:t>
      </w:r>
    </w:p>
    <w:p w:rsidR="002D1566" w:rsidRDefault="002D1566" w:rsidP="002D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B1A">
        <w:rPr>
          <w:rFonts w:ascii="Times New Roman" w:hAnsi="Times New Roman" w:cs="Times New Roman"/>
          <w:sz w:val="28"/>
          <w:szCs w:val="28"/>
        </w:rPr>
        <w:t xml:space="preserve">Г) Информативно-креативная техника </w:t>
      </w:r>
    </w:p>
    <w:p w:rsidR="0054792C" w:rsidRPr="00075B1A" w:rsidRDefault="0054792C" w:rsidP="002D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566" w:rsidRPr="0054792C" w:rsidRDefault="002D1566" w:rsidP="002D1566">
      <w:pPr>
        <w:spacing w:after="0" w:line="240" w:lineRule="auto"/>
        <w:rPr>
          <w:rFonts w:ascii="Times New Roman" w:hAnsi="Times New Roman" w:cs="Times New Roman"/>
          <w:b/>
          <w:color w:val="948A54" w:themeColor="background2" w:themeShade="80"/>
          <w:sz w:val="28"/>
          <w:szCs w:val="28"/>
        </w:rPr>
      </w:pPr>
    </w:p>
    <w:p w:rsidR="002D1566" w:rsidRPr="0054792C" w:rsidRDefault="002D1566" w:rsidP="0054792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color w:val="948A54" w:themeColor="background2" w:themeShade="80"/>
          <w:sz w:val="28"/>
          <w:szCs w:val="28"/>
        </w:rPr>
      </w:pPr>
      <w:r w:rsidRPr="0054792C">
        <w:rPr>
          <w:rFonts w:ascii="Times New Roman" w:hAnsi="Times New Roman" w:cs="Times New Roman"/>
          <w:b/>
          <w:color w:val="948A54" w:themeColor="background2" w:themeShade="80"/>
          <w:sz w:val="28"/>
          <w:szCs w:val="28"/>
        </w:rPr>
        <w:t xml:space="preserve">В таблице представлены названия образовательных технологий и авторы этих технологий. </w:t>
      </w:r>
      <w:r w:rsidRPr="0054792C">
        <w:rPr>
          <w:rFonts w:ascii="Times New Roman" w:eastAsia="Calibri" w:hAnsi="Times New Roman" w:cs="Times New Roman"/>
          <w:b/>
          <w:color w:val="948A54" w:themeColor="background2" w:themeShade="80"/>
          <w:sz w:val="28"/>
          <w:szCs w:val="28"/>
        </w:rPr>
        <w:t xml:space="preserve">Соотнесите образовательные технологии с их авторами: 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4248"/>
        <w:gridCol w:w="425"/>
        <w:gridCol w:w="2268"/>
      </w:tblGrid>
      <w:tr w:rsidR="00075B1A" w:rsidRPr="00075B1A" w:rsidTr="00300BB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66" w:rsidRPr="00075B1A" w:rsidRDefault="002D1566" w:rsidP="00300B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B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66" w:rsidRPr="00075B1A" w:rsidRDefault="002D1566" w:rsidP="00300B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B1A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Система развивающего обучения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66" w:rsidRPr="00075B1A" w:rsidRDefault="002D1566" w:rsidP="00300B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B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66" w:rsidRPr="00075B1A" w:rsidRDefault="002D1566" w:rsidP="00300B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B1A">
              <w:rPr>
                <w:rFonts w:ascii="Times New Roman" w:eastAsia="Calibri" w:hAnsi="Times New Roman" w:cs="Times New Roman"/>
                <w:sz w:val="28"/>
                <w:szCs w:val="28"/>
              </w:rPr>
              <w:t>П.И. Третьяков</w:t>
            </w:r>
          </w:p>
        </w:tc>
      </w:tr>
      <w:tr w:rsidR="00075B1A" w:rsidRPr="00075B1A" w:rsidTr="00300BB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66" w:rsidRPr="00075B1A" w:rsidRDefault="002D1566" w:rsidP="00300B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B1A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66" w:rsidRPr="00075B1A" w:rsidRDefault="002D1566" w:rsidP="00300B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B1A">
              <w:rPr>
                <w:rFonts w:ascii="Times New Roman" w:eastAsia="Calibri" w:hAnsi="Times New Roman" w:cs="Times New Roman"/>
                <w:sz w:val="28"/>
                <w:szCs w:val="28"/>
              </w:rPr>
              <w:t>Метод проектов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66" w:rsidRPr="00075B1A" w:rsidRDefault="002D1566" w:rsidP="00300B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B1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66" w:rsidRPr="00075B1A" w:rsidRDefault="002D1566" w:rsidP="00300B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Дж. </w:t>
            </w:r>
            <w:proofErr w:type="spellStart"/>
            <w:r w:rsidRPr="00075B1A">
              <w:rPr>
                <w:rFonts w:ascii="Times New Roman" w:eastAsia="Calibri" w:hAnsi="Times New Roman" w:cs="Times New Roman"/>
                <w:sz w:val="28"/>
                <w:szCs w:val="28"/>
              </w:rPr>
              <w:t>Дьюи</w:t>
            </w:r>
            <w:proofErr w:type="spellEnd"/>
          </w:p>
        </w:tc>
      </w:tr>
      <w:tr w:rsidR="00075B1A" w:rsidRPr="00075B1A" w:rsidTr="00300BB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66" w:rsidRPr="00075B1A" w:rsidRDefault="002D1566" w:rsidP="00300B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B1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66" w:rsidRPr="00075B1A" w:rsidRDefault="002D1566" w:rsidP="00300B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B1A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модульного обучения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66" w:rsidRPr="00075B1A" w:rsidRDefault="002D1566" w:rsidP="00300B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B1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66" w:rsidRPr="00075B1A" w:rsidRDefault="002D1566" w:rsidP="00300B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B1A">
              <w:rPr>
                <w:rFonts w:ascii="Times New Roman" w:eastAsia="Calibri" w:hAnsi="Times New Roman" w:cs="Times New Roman"/>
                <w:sz w:val="28"/>
                <w:szCs w:val="28"/>
              </w:rPr>
              <w:t>А.В. Хуторской</w:t>
            </w:r>
          </w:p>
        </w:tc>
      </w:tr>
      <w:tr w:rsidR="00075B1A" w:rsidRPr="00075B1A" w:rsidTr="00300BB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66" w:rsidRPr="00075B1A" w:rsidRDefault="002D1566" w:rsidP="00300B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B1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66" w:rsidRPr="00075B1A" w:rsidRDefault="002D1566" w:rsidP="00300B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B1A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эвристического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66" w:rsidRPr="00075B1A" w:rsidRDefault="002D1566" w:rsidP="00300B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B1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66" w:rsidRPr="00075B1A" w:rsidRDefault="002D1566" w:rsidP="00300B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075B1A">
              <w:rPr>
                <w:rFonts w:ascii="Times New Roman" w:eastAsia="Calibri" w:hAnsi="Times New Roman" w:cs="Times New Roman"/>
                <w:sz w:val="28"/>
                <w:szCs w:val="28"/>
              </w:rPr>
              <w:t>Занков</w:t>
            </w:r>
            <w:proofErr w:type="spellEnd"/>
          </w:p>
        </w:tc>
      </w:tr>
    </w:tbl>
    <w:p w:rsidR="002D1566" w:rsidRPr="00075B1A" w:rsidRDefault="002D1566" w:rsidP="002D15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5B1A">
        <w:rPr>
          <w:rFonts w:ascii="Times New Roman" w:eastAsia="Calibri" w:hAnsi="Times New Roman" w:cs="Times New Roman"/>
          <w:sz w:val="28"/>
          <w:szCs w:val="28"/>
        </w:rPr>
        <w:t>А) А - 1, Б - 2, В - 3, Г - 4</w:t>
      </w:r>
      <w:r w:rsidRPr="00075B1A">
        <w:rPr>
          <w:rFonts w:ascii="Times New Roman" w:eastAsia="Calibri" w:hAnsi="Times New Roman" w:cs="Times New Roman"/>
          <w:sz w:val="28"/>
          <w:szCs w:val="28"/>
        </w:rPr>
        <w:tab/>
      </w:r>
      <w:r w:rsidRPr="00075B1A">
        <w:rPr>
          <w:rFonts w:ascii="Times New Roman" w:eastAsia="Calibri" w:hAnsi="Times New Roman" w:cs="Times New Roman"/>
          <w:sz w:val="28"/>
          <w:szCs w:val="28"/>
        </w:rPr>
        <w:tab/>
      </w:r>
      <w:r w:rsidRPr="00075B1A">
        <w:rPr>
          <w:rFonts w:ascii="Times New Roman" w:eastAsia="Calibri" w:hAnsi="Times New Roman" w:cs="Times New Roman"/>
          <w:sz w:val="28"/>
          <w:szCs w:val="28"/>
        </w:rPr>
        <w:tab/>
        <w:t xml:space="preserve">        Б) А - 4, Б - 2, В - 3, Г - 1</w:t>
      </w:r>
    </w:p>
    <w:p w:rsidR="002D1566" w:rsidRDefault="002D1566" w:rsidP="002D15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5B1A">
        <w:rPr>
          <w:rFonts w:ascii="Times New Roman" w:eastAsia="Calibri" w:hAnsi="Times New Roman" w:cs="Times New Roman"/>
          <w:sz w:val="28"/>
          <w:szCs w:val="28"/>
        </w:rPr>
        <w:t>В) А - 1,</w:t>
      </w:r>
      <w:r w:rsidR="0054792C">
        <w:rPr>
          <w:rFonts w:ascii="Times New Roman" w:eastAsia="Calibri" w:hAnsi="Times New Roman" w:cs="Times New Roman"/>
          <w:sz w:val="28"/>
          <w:szCs w:val="28"/>
        </w:rPr>
        <w:t xml:space="preserve"> Б - 3, В - 2, Г - 4</w:t>
      </w:r>
      <w:r w:rsidR="0054792C">
        <w:rPr>
          <w:rFonts w:ascii="Times New Roman" w:eastAsia="Calibri" w:hAnsi="Times New Roman" w:cs="Times New Roman"/>
          <w:sz w:val="28"/>
          <w:szCs w:val="28"/>
        </w:rPr>
        <w:tab/>
      </w:r>
      <w:r w:rsidR="0054792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</w:t>
      </w:r>
      <w:r w:rsidRPr="00075B1A">
        <w:rPr>
          <w:rFonts w:ascii="Times New Roman" w:eastAsia="Calibri" w:hAnsi="Times New Roman" w:cs="Times New Roman"/>
          <w:sz w:val="28"/>
          <w:szCs w:val="28"/>
        </w:rPr>
        <w:t xml:space="preserve">Г) А - 4, Б - 2, В - 1, Г </w:t>
      </w:r>
      <w:r w:rsidR="0054792C">
        <w:rPr>
          <w:rFonts w:ascii="Times New Roman" w:eastAsia="Calibri" w:hAnsi="Times New Roman" w:cs="Times New Roman"/>
          <w:sz w:val="28"/>
          <w:szCs w:val="28"/>
        </w:rPr>
        <w:t>–</w:t>
      </w:r>
      <w:r w:rsidRPr="00075B1A">
        <w:rPr>
          <w:rFonts w:ascii="Times New Roman" w:eastAsia="Calibri" w:hAnsi="Times New Roman" w:cs="Times New Roman"/>
          <w:sz w:val="28"/>
          <w:szCs w:val="28"/>
        </w:rPr>
        <w:t xml:space="preserve"> 3</w:t>
      </w:r>
    </w:p>
    <w:p w:rsidR="0054792C" w:rsidRPr="00075B1A" w:rsidRDefault="0054792C" w:rsidP="002D15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1566" w:rsidRPr="00075B1A" w:rsidRDefault="002D1566" w:rsidP="002D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566" w:rsidRPr="0054792C" w:rsidRDefault="002D1566" w:rsidP="0054792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color w:val="948A54" w:themeColor="background2" w:themeShade="80"/>
          <w:sz w:val="28"/>
          <w:szCs w:val="28"/>
        </w:rPr>
      </w:pPr>
      <w:r w:rsidRPr="0054792C">
        <w:rPr>
          <w:rFonts w:ascii="Times New Roman" w:eastAsia="Calibri" w:hAnsi="Times New Roman" w:cs="Times New Roman"/>
          <w:b/>
          <w:color w:val="948A54" w:themeColor="background2" w:themeShade="80"/>
          <w:sz w:val="28"/>
          <w:szCs w:val="28"/>
        </w:rPr>
        <w:t>Какой из фаз технологии развития критического мышления не существует?</w:t>
      </w:r>
    </w:p>
    <w:p w:rsidR="002D1566" w:rsidRPr="00075B1A" w:rsidRDefault="002D1566" w:rsidP="002D15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5B1A">
        <w:rPr>
          <w:rFonts w:ascii="Times New Roman" w:eastAsia="Calibri" w:hAnsi="Times New Roman" w:cs="Times New Roman"/>
          <w:sz w:val="28"/>
          <w:szCs w:val="28"/>
        </w:rPr>
        <w:t>А) Оценка</w:t>
      </w:r>
    </w:p>
    <w:p w:rsidR="002D1566" w:rsidRPr="00075B1A" w:rsidRDefault="002D1566" w:rsidP="002D15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5B1A">
        <w:rPr>
          <w:rFonts w:ascii="Times New Roman" w:eastAsia="Calibri" w:hAnsi="Times New Roman" w:cs="Times New Roman"/>
          <w:sz w:val="28"/>
          <w:szCs w:val="28"/>
        </w:rPr>
        <w:t>Б) Рефлексия</w:t>
      </w:r>
    </w:p>
    <w:p w:rsidR="002D1566" w:rsidRPr="00075B1A" w:rsidRDefault="002D1566" w:rsidP="002D15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5B1A">
        <w:rPr>
          <w:rFonts w:ascii="Times New Roman" w:eastAsia="Calibri" w:hAnsi="Times New Roman" w:cs="Times New Roman"/>
          <w:sz w:val="28"/>
          <w:szCs w:val="28"/>
        </w:rPr>
        <w:t>В) Вызов</w:t>
      </w:r>
      <w:r w:rsidRPr="00075B1A">
        <w:rPr>
          <w:rFonts w:ascii="Times New Roman" w:eastAsia="Calibri" w:hAnsi="Times New Roman" w:cs="Times New Roman"/>
          <w:sz w:val="28"/>
          <w:szCs w:val="28"/>
        </w:rPr>
        <w:tab/>
      </w:r>
    </w:p>
    <w:p w:rsidR="002D1566" w:rsidRDefault="002D1566" w:rsidP="002D15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5B1A">
        <w:rPr>
          <w:rFonts w:ascii="Times New Roman" w:eastAsia="Calibri" w:hAnsi="Times New Roman" w:cs="Times New Roman"/>
          <w:sz w:val="28"/>
          <w:szCs w:val="28"/>
        </w:rPr>
        <w:t>Г) Осмысление содержания</w:t>
      </w:r>
      <w:r w:rsidRPr="00075B1A">
        <w:rPr>
          <w:rFonts w:ascii="Times New Roman" w:eastAsia="Calibri" w:hAnsi="Times New Roman" w:cs="Times New Roman"/>
          <w:sz w:val="28"/>
          <w:szCs w:val="28"/>
        </w:rPr>
        <w:tab/>
      </w:r>
    </w:p>
    <w:p w:rsidR="0054792C" w:rsidRPr="00075B1A" w:rsidRDefault="0054792C" w:rsidP="002D15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1566" w:rsidRPr="00075B1A" w:rsidRDefault="002D1566" w:rsidP="002D15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1566" w:rsidRPr="0054792C" w:rsidRDefault="002D1566" w:rsidP="0054792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color w:val="948A54" w:themeColor="background2" w:themeShade="80"/>
          <w:sz w:val="28"/>
          <w:szCs w:val="28"/>
        </w:rPr>
      </w:pPr>
      <w:r w:rsidRPr="0054792C">
        <w:rPr>
          <w:rFonts w:ascii="Times New Roman" w:eastAsia="Calibri" w:hAnsi="Times New Roman" w:cs="Times New Roman"/>
          <w:b/>
          <w:color w:val="948A54" w:themeColor="background2" w:themeShade="80"/>
          <w:sz w:val="28"/>
          <w:szCs w:val="28"/>
        </w:rPr>
        <w:t>Стандартизированный документ, обеспечивающий качественное и эффективное преподавание учебных предметов и возможность достижения планируемых результатов освоения основных образовательных программ в соответствии с ФГОС называется-…</w:t>
      </w:r>
    </w:p>
    <w:p w:rsidR="002D1566" w:rsidRPr="00075B1A" w:rsidRDefault="002D1566" w:rsidP="002D15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5B1A">
        <w:rPr>
          <w:rFonts w:ascii="Times New Roman" w:eastAsia="Calibri" w:hAnsi="Times New Roman" w:cs="Times New Roman"/>
          <w:sz w:val="28"/>
          <w:szCs w:val="28"/>
        </w:rPr>
        <w:t>А) Учительское портфолио</w:t>
      </w:r>
    </w:p>
    <w:p w:rsidR="002D1566" w:rsidRPr="00075B1A" w:rsidRDefault="002D1566" w:rsidP="002D15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5B1A">
        <w:rPr>
          <w:rFonts w:ascii="Times New Roman" w:eastAsia="Calibri" w:hAnsi="Times New Roman" w:cs="Times New Roman"/>
          <w:sz w:val="28"/>
          <w:szCs w:val="28"/>
        </w:rPr>
        <w:t xml:space="preserve">Б) Журнал </w:t>
      </w:r>
      <w:r w:rsidRPr="00075B1A">
        <w:rPr>
          <w:rFonts w:ascii="Times New Roman" w:eastAsia="Calibri" w:hAnsi="Times New Roman" w:cs="Times New Roman"/>
          <w:sz w:val="28"/>
          <w:szCs w:val="28"/>
        </w:rPr>
        <w:tab/>
      </w:r>
    </w:p>
    <w:p w:rsidR="002D1566" w:rsidRPr="00075B1A" w:rsidRDefault="002D1566" w:rsidP="002D15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5B1A">
        <w:rPr>
          <w:rFonts w:ascii="Times New Roman" w:eastAsia="Calibri" w:hAnsi="Times New Roman" w:cs="Times New Roman"/>
          <w:sz w:val="28"/>
          <w:szCs w:val="28"/>
        </w:rPr>
        <w:t>В) Календарный план</w:t>
      </w:r>
      <w:r w:rsidRPr="00075B1A">
        <w:rPr>
          <w:rFonts w:ascii="Times New Roman" w:eastAsia="Calibri" w:hAnsi="Times New Roman" w:cs="Times New Roman"/>
          <w:sz w:val="28"/>
          <w:szCs w:val="28"/>
        </w:rPr>
        <w:tab/>
      </w:r>
    </w:p>
    <w:p w:rsidR="002D1566" w:rsidRPr="00075B1A" w:rsidRDefault="002D1566" w:rsidP="002D15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5B1A">
        <w:rPr>
          <w:rFonts w:ascii="Times New Roman" w:eastAsia="Calibri" w:hAnsi="Times New Roman" w:cs="Times New Roman"/>
          <w:sz w:val="28"/>
          <w:szCs w:val="28"/>
        </w:rPr>
        <w:t>Г) Технологическая карта</w:t>
      </w:r>
      <w:r w:rsidRPr="00075B1A">
        <w:rPr>
          <w:rFonts w:ascii="Times New Roman" w:eastAsia="Calibri" w:hAnsi="Times New Roman" w:cs="Times New Roman"/>
          <w:sz w:val="28"/>
          <w:szCs w:val="28"/>
        </w:rPr>
        <w:tab/>
      </w:r>
    </w:p>
    <w:p w:rsidR="002D1566" w:rsidRPr="00075B1A" w:rsidRDefault="002D1566" w:rsidP="002D15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566" w:rsidRPr="0054792C" w:rsidRDefault="002D1566" w:rsidP="002D15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566" w:rsidRPr="0054792C" w:rsidRDefault="002D1566" w:rsidP="0054792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color w:val="948A54" w:themeColor="background2" w:themeShade="80"/>
          <w:sz w:val="28"/>
          <w:szCs w:val="28"/>
        </w:rPr>
      </w:pPr>
      <w:r w:rsidRPr="0054792C">
        <w:rPr>
          <w:rFonts w:ascii="Times New Roman" w:eastAsia="Calibri" w:hAnsi="Times New Roman" w:cs="Times New Roman"/>
          <w:b/>
          <w:color w:val="948A54" w:themeColor="background2" w:themeShade="80"/>
          <w:sz w:val="28"/>
          <w:szCs w:val="28"/>
        </w:rPr>
        <w:t>Назовите образовательную технологию, описанную ниже.</w:t>
      </w:r>
    </w:p>
    <w:p w:rsidR="002D1566" w:rsidRPr="0054792C" w:rsidRDefault="002D1566" w:rsidP="002D1566">
      <w:pPr>
        <w:spacing w:after="0" w:line="240" w:lineRule="auto"/>
        <w:rPr>
          <w:rFonts w:ascii="Times New Roman" w:eastAsia="Calibri" w:hAnsi="Times New Roman" w:cs="Times New Roman"/>
          <w:b/>
          <w:i/>
          <w:color w:val="948A54" w:themeColor="background2" w:themeShade="80"/>
          <w:sz w:val="28"/>
          <w:szCs w:val="28"/>
        </w:rPr>
      </w:pPr>
      <w:r w:rsidRPr="0054792C">
        <w:rPr>
          <w:rFonts w:ascii="Times New Roman" w:eastAsia="Calibri" w:hAnsi="Times New Roman" w:cs="Times New Roman"/>
          <w:i/>
          <w:color w:val="948A54" w:themeColor="background2" w:themeShade="80"/>
          <w:sz w:val="28"/>
          <w:szCs w:val="28"/>
        </w:rPr>
        <w:t>Учитель задает вопрос (предполагающий размышления, анализ, сравнение), предлагает продумать ответ, сказать соседу и после согласования с ним общее мнение предложить всему классу для обсуждения. Рассматриваются разные варианты, предлагаемые парами учеников.</w:t>
      </w:r>
    </w:p>
    <w:p w:rsidR="002D1566" w:rsidRPr="00075B1A" w:rsidRDefault="002D1566" w:rsidP="002D15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5B1A">
        <w:rPr>
          <w:rFonts w:ascii="Times New Roman" w:eastAsia="Calibri" w:hAnsi="Times New Roman" w:cs="Times New Roman"/>
          <w:sz w:val="28"/>
          <w:szCs w:val="28"/>
        </w:rPr>
        <w:t>А) «Мозговой штурм»</w:t>
      </w:r>
    </w:p>
    <w:p w:rsidR="002D1566" w:rsidRPr="00075B1A" w:rsidRDefault="002D1566" w:rsidP="002D15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5B1A">
        <w:rPr>
          <w:rFonts w:ascii="Times New Roman" w:eastAsia="Calibri" w:hAnsi="Times New Roman" w:cs="Times New Roman"/>
          <w:sz w:val="28"/>
          <w:szCs w:val="28"/>
        </w:rPr>
        <w:t>Б) «Испорченный телефон»</w:t>
      </w:r>
    </w:p>
    <w:p w:rsidR="002D1566" w:rsidRPr="00075B1A" w:rsidRDefault="002D1566" w:rsidP="002D15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5B1A">
        <w:rPr>
          <w:rFonts w:ascii="Times New Roman" w:eastAsia="Calibri" w:hAnsi="Times New Roman" w:cs="Times New Roman"/>
          <w:sz w:val="28"/>
          <w:szCs w:val="28"/>
        </w:rPr>
        <w:t>В) «Снежный ком»</w:t>
      </w:r>
      <w:r w:rsidRPr="00075B1A">
        <w:rPr>
          <w:rFonts w:ascii="Times New Roman" w:eastAsia="Calibri" w:hAnsi="Times New Roman" w:cs="Times New Roman"/>
          <w:sz w:val="28"/>
          <w:szCs w:val="28"/>
        </w:rPr>
        <w:tab/>
      </w:r>
    </w:p>
    <w:p w:rsidR="002D1566" w:rsidRDefault="002D1566" w:rsidP="002D15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5B1A">
        <w:rPr>
          <w:rFonts w:ascii="Times New Roman" w:eastAsia="Calibri" w:hAnsi="Times New Roman" w:cs="Times New Roman"/>
          <w:sz w:val="28"/>
          <w:szCs w:val="28"/>
        </w:rPr>
        <w:t>Г) «Послушать-сговориться-обсудить»</w:t>
      </w:r>
      <w:r w:rsidRPr="00075B1A">
        <w:rPr>
          <w:rFonts w:ascii="Times New Roman" w:eastAsia="Calibri" w:hAnsi="Times New Roman" w:cs="Times New Roman"/>
          <w:sz w:val="28"/>
          <w:szCs w:val="28"/>
        </w:rPr>
        <w:tab/>
      </w:r>
    </w:p>
    <w:p w:rsidR="0054792C" w:rsidRPr="00075B1A" w:rsidRDefault="0054792C" w:rsidP="002D15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1566" w:rsidRPr="00075B1A" w:rsidRDefault="002D1566" w:rsidP="002D15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1566" w:rsidRPr="0054792C" w:rsidRDefault="002D1566" w:rsidP="005479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48A54" w:themeColor="background2" w:themeShade="80"/>
          <w:sz w:val="28"/>
          <w:szCs w:val="28"/>
          <w:lang w:eastAsia="ru-RU"/>
        </w:rPr>
      </w:pPr>
      <w:r w:rsidRPr="0054792C">
        <w:rPr>
          <w:rFonts w:ascii="Times New Roman" w:eastAsia="Calibri" w:hAnsi="Times New Roman" w:cs="Times New Roman"/>
          <w:b/>
          <w:color w:val="948A54" w:themeColor="background2" w:themeShade="80"/>
          <w:sz w:val="28"/>
          <w:szCs w:val="28"/>
        </w:rPr>
        <w:t xml:space="preserve">Все этапы процесса обучения и воспитания, в том числе и выбор образовательной технологии, должны не противоречить </w:t>
      </w:r>
      <w:r w:rsidRPr="0054792C">
        <w:rPr>
          <w:rFonts w:ascii="Times New Roman" w:eastAsia="Times New Roman" w:hAnsi="Times New Roman" w:cs="Times New Roman"/>
          <w:b/>
          <w:color w:val="948A54" w:themeColor="background2" w:themeShade="80"/>
          <w:sz w:val="28"/>
          <w:szCs w:val="28"/>
          <w:lang w:eastAsia="ru-RU"/>
        </w:rPr>
        <w:t>Закону «Об образовании в Российской Федерации». Закон «Об образовании в Российской Федерации» - это нормативный правовой акт уровня:</w:t>
      </w:r>
    </w:p>
    <w:p w:rsidR="002D1566" w:rsidRPr="00075B1A" w:rsidRDefault="002D1566" w:rsidP="002D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1A">
        <w:rPr>
          <w:rFonts w:ascii="Times New Roman" w:eastAsia="Times New Roman" w:hAnsi="Times New Roman" w:cs="Times New Roman"/>
          <w:sz w:val="28"/>
          <w:szCs w:val="28"/>
          <w:lang w:eastAsia="ru-RU"/>
        </w:rPr>
        <w:t>А)  регионального</w:t>
      </w:r>
    </w:p>
    <w:p w:rsidR="002D1566" w:rsidRPr="00075B1A" w:rsidRDefault="002D1566" w:rsidP="002D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международного</w:t>
      </w:r>
    </w:p>
    <w:p w:rsidR="002D1566" w:rsidRPr="00075B1A" w:rsidRDefault="002D1566" w:rsidP="002D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1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федерального</w:t>
      </w:r>
    </w:p>
    <w:p w:rsidR="002D1566" w:rsidRDefault="002D1566" w:rsidP="002D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1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локальный акт</w:t>
      </w:r>
    </w:p>
    <w:p w:rsidR="0054792C" w:rsidRPr="00075B1A" w:rsidRDefault="0054792C" w:rsidP="002D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566" w:rsidRPr="00075B1A" w:rsidRDefault="002D1566" w:rsidP="002D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92C" w:rsidRPr="0054792C" w:rsidRDefault="002D1566" w:rsidP="0054792C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color w:val="948A54" w:themeColor="background2" w:themeShade="80"/>
          <w:sz w:val="28"/>
          <w:szCs w:val="28"/>
          <w:lang w:eastAsia="ru-RU"/>
        </w:rPr>
      </w:pPr>
      <w:r w:rsidRPr="0054792C">
        <w:rPr>
          <w:rFonts w:ascii="Times New Roman" w:eastAsia="Times New Roman" w:hAnsi="Times New Roman" w:cs="Times New Roman"/>
          <w:b/>
          <w:color w:val="948A54" w:themeColor="background2" w:themeShade="80"/>
          <w:sz w:val="28"/>
          <w:szCs w:val="28"/>
          <w:lang w:eastAsia="ru-RU"/>
        </w:rPr>
        <w:t xml:space="preserve">Существуют </w:t>
      </w:r>
      <w:proofErr w:type="gramStart"/>
      <w:r w:rsidRPr="0054792C">
        <w:rPr>
          <w:rFonts w:ascii="Times New Roman" w:eastAsia="Times New Roman" w:hAnsi="Times New Roman" w:cs="Times New Roman"/>
          <w:b/>
          <w:color w:val="948A54" w:themeColor="background2" w:themeShade="80"/>
          <w:sz w:val="28"/>
          <w:szCs w:val="28"/>
          <w:lang w:eastAsia="ru-RU"/>
        </w:rPr>
        <w:t>обучающиеся</w:t>
      </w:r>
      <w:proofErr w:type="gramEnd"/>
      <w:r w:rsidRPr="0054792C">
        <w:rPr>
          <w:rFonts w:ascii="Times New Roman" w:eastAsia="Times New Roman" w:hAnsi="Times New Roman" w:cs="Times New Roman"/>
          <w:b/>
          <w:color w:val="948A54" w:themeColor="background2" w:themeShade="80"/>
          <w:sz w:val="28"/>
          <w:szCs w:val="28"/>
          <w:lang w:eastAsia="ru-RU"/>
        </w:rPr>
        <w:t xml:space="preserve"> с особыми образовательными потребностями. Для такой категории </w:t>
      </w:r>
      <w:proofErr w:type="gramStart"/>
      <w:r w:rsidRPr="0054792C">
        <w:rPr>
          <w:rFonts w:ascii="Times New Roman" w:eastAsia="Times New Roman" w:hAnsi="Times New Roman" w:cs="Times New Roman"/>
          <w:b/>
          <w:color w:val="948A54" w:themeColor="background2" w:themeShade="80"/>
          <w:sz w:val="28"/>
          <w:szCs w:val="28"/>
          <w:lang w:eastAsia="ru-RU"/>
        </w:rPr>
        <w:t>обучающихся</w:t>
      </w:r>
      <w:proofErr w:type="gramEnd"/>
      <w:r w:rsidRPr="0054792C">
        <w:rPr>
          <w:rFonts w:ascii="Times New Roman" w:eastAsia="Times New Roman" w:hAnsi="Times New Roman" w:cs="Times New Roman"/>
          <w:b/>
          <w:color w:val="948A54" w:themeColor="background2" w:themeShade="80"/>
          <w:sz w:val="28"/>
          <w:szCs w:val="28"/>
          <w:lang w:eastAsia="ru-RU"/>
        </w:rPr>
        <w:t xml:space="preserve"> Законом предусмотрено специальное образование. </w:t>
      </w:r>
    </w:p>
    <w:p w:rsidR="002D1566" w:rsidRPr="0054792C" w:rsidRDefault="002D1566" w:rsidP="0054792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948A54" w:themeColor="background2" w:themeShade="80"/>
          <w:sz w:val="28"/>
          <w:szCs w:val="28"/>
          <w:lang w:eastAsia="ru-RU"/>
        </w:rPr>
      </w:pPr>
      <w:r w:rsidRPr="0054792C">
        <w:rPr>
          <w:rFonts w:ascii="Times New Roman" w:eastAsia="Times New Roman" w:hAnsi="Times New Roman" w:cs="Times New Roman"/>
          <w:i/>
          <w:color w:val="948A54" w:themeColor="background2" w:themeShade="80"/>
          <w:sz w:val="28"/>
          <w:szCs w:val="28"/>
          <w:lang w:eastAsia="ru-RU"/>
        </w:rPr>
        <w:t>Специальное образование — это система условий, которые ...</w:t>
      </w:r>
    </w:p>
    <w:p w:rsidR="002D1566" w:rsidRPr="00075B1A" w:rsidRDefault="002D1566" w:rsidP="002D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1A">
        <w:rPr>
          <w:rFonts w:ascii="Times New Roman" w:eastAsia="Times New Roman" w:hAnsi="Times New Roman" w:cs="Times New Roman"/>
          <w:sz w:val="28"/>
          <w:szCs w:val="28"/>
          <w:lang w:eastAsia="ru-RU"/>
        </w:rPr>
        <w:t>А)  создают общественные организации для лиц, нуждающихся в специальном обучении</w:t>
      </w:r>
    </w:p>
    <w:p w:rsidR="002D1566" w:rsidRPr="00075B1A" w:rsidRDefault="002D1566" w:rsidP="002D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1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создают методические учреждения для лиц, нуждающихся в индивидуальном обучении</w:t>
      </w:r>
    </w:p>
    <w:p w:rsidR="002D1566" w:rsidRPr="00075B1A" w:rsidRDefault="002D1566" w:rsidP="002D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1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создает государство для лиц, имеющих специальные образовательные потребности</w:t>
      </w:r>
    </w:p>
    <w:p w:rsidR="002D1566" w:rsidRDefault="002D1566" w:rsidP="002D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1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создают общеобразовательные школы для лиц, нуждающихся в дифференцированном обучении</w:t>
      </w:r>
    </w:p>
    <w:p w:rsidR="0054792C" w:rsidRPr="00075B1A" w:rsidRDefault="0054792C" w:rsidP="002D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566" w:rsidRPr="00075B1A" w:rsidRDefault="002D1566" w:rsidP="002D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566" w:rsidRPr="00075B1A" w:rsidRDefault="002D1566" w:rsidP="002D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566" w:rsidRPr="0054792C" w:rsidRDefault="002D1566" w:rsidP="005479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48A54" w:themeColor="background2" w:themeShade="80"/>
          <w:sz w:val="28"/>
          <w:szCs w:val="28"/>
          <w:lang w:eastAsia="ru-RU"/>
        </w:rPr>
      </w:pPr>
      <w:r w:rsidRPr="0054792C">
        <w:rPr>
          <w:rFonts w:ascii="Times New Roman" w:eastAsia="Times New Roman" w:hAnsi="Times New Roman" w:cs="Times New Roman"/>
          <w:b/>
          <w:color w:val="948A54" w:themeColor="background2" w:themeShade="80"/>
          <w:sz w:val="28"/>
          <w:szCs w:val="28"/>
          <w:lang w:eastAsia="ru-RU"/>
        </w:rPr>
        <w:t>Операционно-практический или процессуальный компонент готовности к педагогической деятельности включает в себя:</w:t>
      </w:r>
    </w:p>
    <w:p w:rsidR="002D1566" w:rsidRPr="00075B1A" w:rsidRDefault="002D1566" w:rsidP="002D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ценности педагогической деятельности, </w:t>
      </w:r>
      <w:proofErr w:type="gramStart"/>
      <w:r w:rsidRPr="00075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позволяющее</w:t>
      </w:r>
      <w:proofErr w:type="gramEnd"/>
      <w:r w:rsidRPr="0007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учителю удовлетворять свои потребности и служащие ориентиром в его профессиональной работе </w:t>
      </w:r>
    </w:p>
    <w:p w:rsidR="002D1566" w:rsidRPr="00075B1A" w:rsidRDefault="002D1566" w:rsidP="002D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умение учителя обоснованно определять и применять способы наиболее эффективного достижения поставленных целей </w:t>
      </w:r>
    </w:p>
    <w:p w:rsidR="002D1566" w:rsidRPr="00075B1A" w:rsidRDefault="002D1566" w:rsidP="002D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умение управлять собой в конкретных ситуациях и направлять свои профессиональные усилия на всестороннее развитие личности </w:t>
      </w:r>
    </w:p>
    <w:p w:rsidR="002D1566" w:rsidRDefault="002D1566" w:rsidP="002D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1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определенный уровень общепедагогических и специальных заданий</w:t>
      </w:r>
    </w:p>
    <w:p w:rsidR="0054792C" w:rsidRDefault="0054792C" w:rsidP="002D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92C" w:rsidRPr="00075B1A" w:rsidRDefault="0054792C" w:rsidP="002D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566" w:rsidRPr="00075B1A" w:rsidRDefault="002D1566" w:rsidP="002D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566" w:rsidRPr="0054792C" w:rsidRDefault="002D1566" w:rsidP="005479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48A54" w:themeColor="background2" w:themeShade="80"/>
          <w:sz w:val="28"/>
          <w:szCs w:val="28"/>
          <w:lang w:eastAsia="ru-RU"/>
        </w:rPr>
      </w:pPr>
      <w:r w:rsidRPr="0054792C">
        <w:rPr>
          <w:rFonts w:ascii="Times New Roman" w:eastAsia="Times New Roman" w:hAnsi="Times New Roman" w:cs="Times New Roman"/>
          <w:b/>
          <w:color w:val="948A54" w:themeColor="background2" w:themeShade="80"/>
          <w:sz w:val="28"/>
          <w:szCs w:val="28"/>
          <w:lang w:eastAsia="ru-RU"/>
        </w:rPr>
        <w:t xml:space="preserve">Что такое </w:t>
      </w:r>
      <w:proofErr w:type="spellStart"/>
      <w:r w:rsidRPr="0054792C">
        <w:rPr>
          <w:rFonts w:ascii="Times New Roman" w:eastAsia="Times New Roman" w:hAnsi="Times New Roman" w:cs="Times New Roman"/>
          <w:b/>
          <w:color w:val="948A54" w:themeColor="background2" w:themeShade="80"/>
          <w:sz w:val="28"/>
          <w:szCs w:val="28"/>
          <w:lang w:eastAsia="ru-RU"/>
        </w:rPr>
        <w:t>ассистивные</w:t>
      </w:r>
      <w:proofErr w:type="spellEnd"/>
      <w:r w:rsidRPr="0054792C">
        <w:rPr>
          <w:rFonts w:ascii="Times New Roman" w:eastAsia="Times New Roman" w:hAnsi="Times New Roman" w:cs="Times New Roman"/>
          <w:b/>
          <w:color w:val="948A54" w:themeColor="background2" w:themeShade="80"/>
          <w:sz w:val="28"/>
          <w:szCs w:val="28"/>
          <w:lang w:eastAsia="ru-RU"/>
        </w:rPr>
        <w:t xml:space="preserve"> технологии?</w:t>
      </w:r>
    </w:p>
    <w:p w:rsidR="002D1566" w:rsidRPr="00075B1A" w:rsidRDefault="002D1566" w:rsidP="002D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это ИКТ-технологии, </w:t>
      </w:r>
      <w:proofErr w:type="gramStart"/>
      <w:r w:rsidRPr="00075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07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адаптированы для детей с ОВЗ </w:t>
      </w:r>
    </w:p>
    <w:p w:rsidR="002D1566" w:rsidRPr="00075B1A" w:rsidRDefault="002D1566" w:rsidP="002D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1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технологии теоретического анализа</w:t>
      </w:r>
    </w:p>
    <w:p w:rsidR="002D1566" w:rsidRPr="00075B1A" w:rsidRDefault="002D1566" w:rsidP="002D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1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технологии развития критического мышления</w:t>
      </w:r>
    </w:p>
    <w:p w:rsidR="002D1566" w:rsidRDefault="002D1566" w:rsidP="002D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образовательные технологии, которые использует </w:t>
      </w:r>
      <w:proofErr w:type="spellStart"/>
      <w:r w:rsidRPr="00075B1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тьютер</w:t>
      </w:r>
      <w:proofErr w:type="spellEnd"/>
      <w:r w:rsidRPr="0007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обучении детей с ОВЗ</w:t>
      </w:r>
    </w:p>
    <w:p w:rsidR="0054792C" w:rsidRDefault="0054792C" w:rsidP="002D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92C" w:rsidRPr="00075B1A" w:rsidRDefault="0054792C" w:rsidP="002D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566" w:rsidRPr="00075B1A" w:rsidRDefault="002D1566" w:rsidP="002D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566" w:rsidRPr="0054792C" w:rsidRDefault="002D1566" w:rsidP="0054792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color w:val="948A54" w:themeColor="background2" w:themeShade="80"/>
          <w:sz w:val="28"/>
          <w:szCs w:val="28"/>
        </w:rPr>
      </w:pPr>
      <w:r w:rsidRPr="0054792C">
        <w:rPr>
          <w:rFonts w:ascii="Times New Roman" w:eastAsia="Calibri" w:hAnsi="Times New Roman" w:cs="Times New Roman"/>
          <w:b/>
          <w:color w:val="948A54" w:themeColor="background2" w:themeShade="80"/>
          <w:sz w:val="28"/>
          <w:szCs w:val="28"/>
        </w:rPr>
        <w:t xml:space="preserve">Сущность личностно-ориентированных методов обучения заключается в ориентации </w:t>
      </w:r>
      <w:proofErr w:type="gramStart"/>
      <w:r w:rsidRPr="0054792C">
        <w:rPr>
          <w:rFonts w:ascii="Times New Roman" w:eastAsia="Calibri" w:hAnsi="Times New Roman" w:cs="Times New Roman"/>
          <w:b/>
          <w:color w:val="948A54" w:themeColor="background2" w:themeShade="80"/>
          <w:sz w:val="28"/>
          <w:szCs w:val="28"/>
        </w:rPr>
        <w:t>на</w:t>
      </w:r>
      <w:proofErr w:type="gramEnd"/>
      <w:r w:rsidRPr="0054792C">
        <w:rPr>
          <w:rFonts w:ascii="Times New Roman" w:eastAsia="Calibri" w:hAnsi="Times New Roman" w:cs="Times New Roman"/>
          <w:b/>
          <w:color w:val="948A54" w:themeColor="background2" w:themeShade="80"/>
          <w:sz w:val="28"/>
          <w:szCs w:val="28"/>
        </w:rPr>
        <w:t>..</w:t>
      </w:r>
    </w:p>
    <w:p w:rsidR="002D1566" w:rsidRPr="00075B1A" w:rsidRDefault="002D1566" w:rsidP="002D15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5B1A">
        <w:rPr>
          <w:rFonts w:ascii="Times New Roman" w:eastAsia="Calibri" w:hAnsi="Times New Roman" w:cs="Times New Roman"/>
          <w:sz w:val="28"/>
          <w:szCs w:val="28"/>
        </w:rPr>
        <w:t>А)</w:t>
      </w:r>
      <w:r w:rsidRPr="00075B1A">
        <w:rPr>
          <w:rFonts w:ascii="Times New Roman" w:hAnsi="Times New Roman" w:cs="Times New Roman"/>
          <w:sz w:val="28"/>
          <w:szCs w:val="28"/>
        </w:rPr>
        <w:t xml:space="preserve"> </w:t>
      </w:r>
      <w:r w:rsidRPr="00075B1A">
        <w:rPr>
          <w:rFonts w:ascii="Times New Roman" w:eastAsia="Calibri" w:hAnsi="Times New Roman" w:cs="Times New Roman"/>
          <w:sz w:val="28"/>
          <w:szCs w:val="28"/>
        </w:rPr>
        <w:t>государственные стандарты образования</w:t>
      </w:r>
    </w:p>
    <w:p w:rsidR="002D1566" w:rsidRPr="00075B1A" w:rsidRDefault="002D1566" w:rsidP="002D15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5B1A">
        <w:rPr>
          <w:rFonts w:ascii="Times New Roman" w:eastAsia="Calibri" w:hAnsi="Times New Roman" w:cs="Times New Roman"/>
          <w:sz w:val="28"/>
          <w:szCs w:val="28"/>
        </w:rPr>
        <w:lastRenderedPageBreak/>
        <w:t>Б)</w:t>
      </w:r>
      <w:r w:rsidRPr="00075B1A">
        <w:rPr>
          <w:rFonts w:ascii="Times New Roman" w:hAnsi="Times New Roman" w:cs="Times New Roman"/>
          <w:sz w:val="28"/>
          <w:szCs w:val="28"/>
        </w:rPr>
        <w:t xml:space="preserve"> </w:t>
      </w:r>
      <w:r w:rsidRPr="00075B1A">
        <w:rPr>
          <w:rFonts w:ascii="Times New Roman" w:eastAsia="Calibri" w:hAnsi="Times New Roman" w:cs="Times New Roman"/>
          <w:sz w:val="28"/>
          <w:szCs w:val="28"/>
        </w:rPr>
        <w:t>развитие личности в соответствии с природными способностями</w:t>
      </w:r>
    </w:p>
    <w:p w:rsidR="002D1566" w:rsidRPr="00075B1A" w:rsidRDefault="002D1566" w:rsidP="002D15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5B1A">
        <w:rPr>
          <w:rFonts w:ascii="Times New Roman" w:eastAsia="Calibri" w:hAnsi="Times New Roman" w:cs="Times New Roman"/>
          <w:sz w:val="28"/>
          <w:szCs w:val="28"/>
        </w:rPr>
        <w:t>В)</w:t>
      </w:r>
      <w:r w:rsidRPr="00075B1A">
        <w:rPr>
          <w:rFonts w:ascii="Times New Roman" w:hAnsi="Times New Roman" w:cs="Times New Roman"/>
          <w:sz w:val="28"/>
          <w:szCs w:val="28"/>
        </w:rPr>
        <w:t xml:space="preserve"> </w:t>
      </w:r>
      <w:r w:rsidRPr="00075B1A">
        <w:rPr>
          <w:rFonts w:ascii="Times New Roman" w:eastAsia="Calibri" w:hAnsi="Times New Roman" w:cs="Times New Roman"/>
          <w:sz w:val="28"/>
          <w:szCs w:val="28"/>
        </w:rPr>
        <w:t>развитие знаний, умений и навыков школьника</w:t>
      </w:r>
    </w:p>
    <w:p w:rsidR="002D1566" w:rsidRDefault="002D1566" w:rsidP="002D15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5B1A">
        <w:rPr>
          <w:rFonts w:ascii="Times New Roman" w:eastAsia="Calibri" w:hAnsi="Times New Roman" w:cs="Times New Roman"/>
          <w:sz w:val="28"/>
          <w:szCs w:val="28"/>
        </w:rPr>
        <w:t>Г)</w:t>
      </w:r>
      <w:r w:rsidRPr="00075B1A">
        <w:rPr>
          <w:rFonts w:ascii="Times New Roman" w:hAnsi="Times New Roman" w:cs="Times New Roman"/>
          <w:sz w:val="28"/>
          <w:szCs w:val="28"/>
        </w:rPr>
        <w:t xml:space="preserve"> </w:t>
      </w:r>
      <w:r w:rsidRPr="00075B1A">
        <w:rPr>
          <w:rFonts w:ascii="Times New Roman" w:eastAsia="Calibri" w:hAnsi="Times New Roman" w:cs="Times New Roman"/>
          <w:sz w:val="28"/>
          <w:szCs w:val="28"/>
        </w:rPr>
        <w:t>государственный образовательный заказ</w:t>
      </w:r>
    </w:p>
    <w:p w:rsidR="0054792C" w:rsidRPr="00075B1A" w:rsidRDefault="0054792C" w:rsidP="002D15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1566" w:rsidRPr="00075B1A" w:rsidRDefault="002D1566" w:rsidP="002D15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1566" w:rsidRPr="00075B1A" w:rsidRDefault="002D1566" w:rsidP="002D15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1566" w:rsidRPr="0054792C" w:rsidRDefault="002D1566" w:rsidP="0054792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color w:val="948A54" w:themeColor="background2" w:themeShade="80"/>
          <w:sz w:val="28"/>
          <w:szCs w:val="28"/>
        </w:rPr>
      </w:pPr>
      <w:r w:rsidRPr="0054792C">
        <w:rPr>
          <w:rFonts w:ascii="Times New Roman" w:eastAsia="Calibri" w:hAnsi="Times New Roman" w:cs="Times New Roman"/>
          <w:b/>
          <w:color w:val="948A54" w:themeColor="background2" w:themeShade="80"/>
          <w:sz w:val="28"/>
          <w:szCs w:val="28"/>
        </w:rPr>
        <w:t>При использовании ИКТ-технологий учитель всегда должен помнить о таком понятии</w:t>
      </w:r>
      <w:proofErr w:type="gramStart"/>
      <w:r w:rsidRPr="0054792C">
        <w:rPr>
          <w:rFonts w:ascii="Times New Roman" w:eastAsia="Calibri" w:hAnsi="Times New Roman" w:cs="Times New Roman"/>
          <w:b/>
          <w:color w:val="948A54" w:themeColor="background2" w:themeShade="80"/>
          <w:sz w:val="28"/>
          <w:szCs w:val="28"/>
        </w:rPr>
        <w:t xml:space="preserve"> ,</w:t>
      </w:r>
      <w:proofErr w:type="gramEnd"/>
      <w:r w:rsidRPr="0054792C">
        <w:rPr>
          <w:rFonts w:ascii="Times New Roman" w:eastAsia="Calibri" w:hAnsi="Times New Roman" w:cs="Times New Roman"/>
          <w:b/>
          <w:color w:val="948A54" w:themeColor="background2" w:themeShade="80"/>
          <w:sz w:val="28"/>
          <w:szCs w:val="28"/>
        </w:rPr>
        <w:t xml:space="preserve"> как «Информационная безопасность ребёнка». Информационная безопасность детей это:</w:t>
      </w:r>
    </w:p>
    <w:p w:rsidR="002D1566" w:rsidRPr="00075B1A" w:rsidRDefault="002D1566" w:rsidP="002D15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5B1A">
        <w:rPr>
          <w:rFonts w:ascii="Times New Roman" w:eastAsia="Calibri" w:hAnsi="Times New Roman" w:cs="Times New Roman"/>
          <w:sz w:val="28"/>
          <w:szCs w:val="28"/>
        </w:rPr>
        <w:t>А)</w:t>
      </w:r>
      <w:r w:rsidRPr="00075B1A">
        <w:rPr>
          <w:rFonts w:ascii="Times New Roman" w:hAnsi="Times New Roman" w:cs="Times New Roman"/>
          <w:sz w:val="28"/>
          <w:szCs w:val="28"/>
        </w:rPr>
        <w:t xml:space="preserve"> </w:t>
      </w:r>
      <w:r w:rsidRPr="00075B1A">
        <w:rPr>
          <w:rFonts w:ascii="Times New Roman" w:eastAsia="Calibri" w:hAnsi="Times New Roman" w:cs="Times New Roman"/>
          <w:sz w:val="28"/>
          <w:szCs w:val="28"/>
        </w:rPr>
        <w:t xml:space="preserve">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 </w:t>
      </w:r>
    </w:p>
    <w:p w:rsidR="002D1566" w:rsidRPr="00075B1A" w:rsidRDefault="002D1566" w:rsidP="002D15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5B1A">
        <w:rPr>
          <w:rFonts w:ascii="Times New Roman" w:eastAsia="Calibri" w:hAnsi="Times New Roman" w:cs="Times New Roman"/>
          <w:sz w:val="28"/>
          <w:szCs w:val="28"/>
        </w:rPr>
        <w:t>Б)</w:t>
      </w:r>
      <w:r w:rsidRPr="00075B1A">
        <w:rPr>
          <w:rFonts w:ascii="Times New Roman" w:hAnsi="Times New Roman" w:cs="Times New Roman"/>
          <w:sz w:val="28"/>
          <w:szCs w:val="28"/>
        </w:rPr>
        <w:t xml:space="preserve"> </w:t>
      </w:r>
      <w:r w:rsidRPr="00075B1A">
        <w:rPr>
          <w:rFonts w:ascii="Times New Roman" w:eastAsia="Calibri" w:hAnsi="Times New Roman" w:cs="Times New Roman"/>
          <w:sz w:val="28"/>
          <w:szCs w:val="28"/>
        </w:rPr>
        <w:t xml:space="preserve">предотвращение утечки информации, несанкционированных и непреднамеренных воздействий на защищаемую информацию </w:t>
      </w:r>
    </w:p>
    <w:p w:rsidR="002D1566" w:rsidRPr="00075B1A" w:rsidRDefault="002D1566" w:rsidP="002D15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5B1A">
        <w:rPr>
          <w:rFonts w:ascii="Times New Roman" w:eastAsia="Calibri" w:hAnsi="Times New Roman" w:cs="Times New Roman"/>
          <w:sz w:val="28"/>
          <w:szCs w:val="28"/>
        </w:rPr>
        <w:t>В)</w:t>
      </w:r>
      <w:r w:rsidRPr="00075B1A">
        <w:rPr>
          <w:rFonts w:ascii="Times New Roman" w:hAnsi="Times New Roman" w:cs="Times New Roman"/>
          <w:sz w:val="28"/>
          <w:szCs w:val="28"/>
        </w:rPr>
        <w:t xml:space="preserve"> </w:t>
      </w:r>
      <w:r w:rsidRPr="00075B1A">
        <w:rPr>
          <w:rFonts w:ascii="Times New Roman" w:eastAsia="Calibri" w:hAnsi="Times New Roman" w:cs="Times New Roman"/>
          <w:sz w:val="28"/>
          <w:szCs w:val="28"/>
        </w:rPr>
        <w:t xml:space="preserve">организационные, правовые, технические и технологические меры по предупреждению угроз информационной безопасности и устранению их последствий </w:t>
      </w:r>
    </w:p>
    <w:p w:rsidR="002D1566" w:rsidRDefault="002D1566" w:rsidP="002D15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5B1A">
        <w:rPr>
          <w:rFonts w:ascii="Times New Roman" w:eastAsia="Calibri" w:hAnsi="Times New Roman" w:cs="Times New Roman"/>
          <w:sz w:val="28"/>
          <w:szCs w:val="28"/>
        </w:rPr>
        <w:t>Г)</w:t>
      </w:r>
      <w:r w:rsidR="005479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5B1A">
        <w:rPr>
          <w:rFonts w:ascii="Times New Roman" w:eastAsia="Calibri" w:hAnsi="Times New Roman" w:cs="Times New Roman"/>
          <w:sz w:val="28"/>
          <w:szCs w:val="28"/>
        </w:rPr>
        <w:t xml:space="preserve">невозможность </w:t>
      </w:r>
      <w:proofErr w:type="gramStart"/>
      <w:r w:rsidRPr="00075B1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075B1A">
        <w:rPr>
          <w:rFonts w:ascii="Times New Roman" w:eastAsia="Calibri" w:hAnsi="Times New Roman" w:cs="Times New Roman"/>
          <w:sz w:val="28"/>
          <w:szCs w:val="28"/>
        </w:rPr>
        <w:t xml:space="preserve"> самостоятельно пользования информационно-коммуникационными средствами. </w:t>
      </w:r>
    </w:p>
    <w:p w:rsidR="0054792C" w:rsidRPr="00075B1A" w:rsidRDefault="0054792C" w:rsidP="002D15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1566" w:rsidRPr="00075B1A" w:rsidRDefault="002D1566" w:rsidP="002D15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1566" w:rsidRPr="0054792C" w:rsidRDefault="002D1566" w:rsidP="0054792C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/>
          <w:color w:val="948A54" w:themeColor="background2" w:themeShade="80"/>
          <w:sz w:val="28"/>
          <w:szCs w:val="28"/>
        </w:rPr>
      </w:pPr>
      <w:bookmarkStart w:id="0" w:name="_GoBack"/>
      <w:bookmarkEnd w:id="0"/>
      <w:r w:rsidRPr="0054792C">
        <w:rPr>
          <w:rFonts w:ascii="Times New Roman" w:eastAsia="Calibri" w:hAnsi="Times New Roman" w:cs="Times New Roman"/>
          <w:b/>
          <w:color w:val="948A54" w:themeColor="background2" w:themeShade="80"/>
          <w:sz w:val="28"/>
          <w:szCs w:val="28"/>
        </w:rPr>
        <w:t xml:space="preserve">Соотнесите термины и их определения. </w:t>
      </w:r>
    </w:p>
    <w:tbl>
      <w:tblPr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1980"/>
        <w:gridCol w:w="425"/>
        <w:gridCol w:w="4536"/>
      </w:tblGrid>
      <w:tr w:rsidR="00075B1A" w:rsidRPr="00075B1A" w:rsidTr="00300BB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66" w:rsidRPr="00075B1A" w:rsidRDefault="002D1566" w:rsidP="00300B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B1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66" w:rsidRPr="00075B1A" w:rsidRDefault="002D1566" w:rsidP="00300B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B1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Практикум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66" w:rsidRPr="00075B1A" w:rsidRDefault="002D1566" w:rsidP="00300B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B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66" w:rsidRPr="00075B1A" w:rsidRDefault="002D1566" w:rsidP="00300B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B1A">
              <w:rPr>
                <w:rFonts w:ascii="Times New Roman" w:eastAsia="Calibri" w:hAnsi="Times New Roman" w:cs="Times New Roman"/>
                <w:sz w:val="28"/>
                <w:szCs w:val="28"/>
              </w:rPr>
              <w:t>Форма организации урока, в которой укрупненная или ограниченная дидактическая единица передается в интерактивном информационном режиме для достижения локальных целей воспитания и глобальных целей развития.</w:t>
            </w:r>
          </w:p>
        </w:tc>
      </w:tr>
      <w:tr w:rsidR="00075B1A" w:rsidRPr="00075B1A" w:rsidTr="00300BB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66" w:rsidRPr="00075B1A" w:rsidRDefault="002D1566" w:rsidP="00300B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B1A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66" w:rsidRPr="00075B1A" w:rsidRDefault="002D1566" w:rsidP="00300B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B1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Семинар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66" w:rsidRPr="00075B1A" w:rsidRDefault="002D1566" w:rsidP="00300B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B1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66" w:rsidRPr="00075B1A" w:rsidRDefault="002D1566" w:rsidP="00300B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B1A">
              <w:rPr>
                <w:rFonts w:ascii="Times New Roman" w:eastAsia="Calibri" w:hAnsi="Times New Roman" w:cs="Times New Roman"/>
                <w:sz w:val="28"/>
                <w:szCs w:val="28"/>
              </w:rPr>
              <w:t>Часть блока уроков, предназначенная для отработки до автоматизма умения решать задачи, соответствующие минимальному уровню планируемых результатов обучения.</w:t>
            </w:r>
          </w:p>
        </w:tc>
      </w:tr>
      <w:tr w:rsidR="00075B1A" w:rsidRPr="00075B1A" w:rsidTr="00300BB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66" w:rsidRPr="00075B1A" w:rsidRDefault="002D1566" w:rsidP="00300B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B1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66" w:rsidRPr="00075B1A" w:rsidRDefault="002D1566" w:rsidP="00300B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B1A">
              <w:rPr>
                <w:rFonts w:ascii="Times New Roman" w:eastAsia="Calibri" w:hAnsi="Times New Roman" w:cs="Times New Roman"/>
                <w:sz w:val="28"/>
                <w:szCs w:val="28"/>
              </w:rPr>
              <w:t>Модель обучения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66" w:rsidRPr="00075B1A" w:rsidRDefault="002D1566" w:rsidP="00300B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B1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66" w:rsidRPr="00075B1A" w:rsidRDefault="002D1566" w:rsidP="00300B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Форма организации урока, в которой весь класс делится на группы, группы получают задания на определенное время, по истечении которого </w:t>
            </w:r>
            <w:proofErr w:type="gramStart"/>
            <w:r w:rsidRPr="00075B1A">
              <w:rPr>
                <w:rFonts w:ascii="Times New Roman" w:eastAsia="Calibri" w:hAnsi="Times New Roman" w:cs="Times New Roman"/>
                <w:sz w:val="28"/>
                <w:szCs w:val="28"/>
              </w:rPr>
              <w:t>отчитываются о результатах</w:t>
            </w:r>
            <w:proofErr w:type="gramEnd"/>
            <w:r w:rsidRPr="00075B1A">
              <w:rPr>
                <w:rFonts w:ascii="Times New Roman" w:eastAsia="Calibri" w:hAnsi="Times New Roman" w:cs="Times New Roman"/>
                <w:sz w:val="28"/>
                <w:szCs w:val="28"/>
              </w:rPr>
              <w:t>, затем задания циклически меняются от группы к группе.</w:t>
            </w:r>
          </w:p>
        </w:tc>
      </w:tr>
      <w:tr w:rsidR="00075B1A" w:rsidRPr="00075B1A" w:rsidTr="00300BBC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66" w:rsidRPr="00075B1A" w:rsidRDefault="002D1566" w:rsidP="00300B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B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66" w:rsidRPr="00075B1A" w:rsidRDefault="002D1566" w:rsidP="00300B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B1A">
              <w:rPr>
                <w:rFonts w:ascii="Times New Roman" w:eastAsia="Calibri" w:hAnsi="Times New Roman" w:cs="Times New Roman"/>
                <w:sz w:val="28"/>
                <w:szCs w:val="28"/>
              </w:rPr>
              <w:t>Тренинг-минимум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66" w:rsidRPr="00075B1A" w:rsidRDefault="002D1566" w:rsidP="00300B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B1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66" w:rsidRPr="00075B1A" w:rsidRDefault="002D1566" w:rsidP="00300B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Комплекс, состоящий из дидактической основы и педагогической техники, </w:t>
            </w:r>
            <w:proofErr w:type="gramStart"/>
            <w:r w:rsidRPr="00075B1A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используемых</w:t>
            </w:r>
            <w:proofErr w:type="gramEnd"/>
            <w:r w:rsidRPr="00075B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данном учебном периоде.</w:t>
            </w:r>
          </w:p>
        </w:tc>
      </w:tr>
    </w:tbl>
    <w:p w:rsidR="002D1566" w:rsidRPr="00075B1A" w:rsidRDefault="002D1566" w:rsidP="002D1566">
      <w:pPr>
        <w:spacing w:before="160"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75B1A">
        <w:rPr>
          <w:rFonts w:ascii="Times New Roman" w:eastAsia="Calibri" w:hAnsi="Times New Roman" w:cs="Times New Roman"/>
          <w:sz w:val="28"/>
          <w:szCs w:val="28"/>
        </w:rPr>
        <w:t>А) А - 4, Б - 1, В - 3, Г - 2</w:t>
      </w:r>
      <w:r w:rsidRPr="00075B1A">
        <w:rPr>
          <w:rFonts w:ascii="Times New Roman" w:eastAsia="Calibri" w:hAnsi="Times New Roman" w:cs="Times New Roman"/>
          <w:sz w:val="28"/>
          <w:szCs w:val="28"/>
        </w:rPr>
        <w:tab/>
      </w:r>
    </w:p>
    <w:p w:rsidR="002D1566" w:rsidRPr="00075B1A" w:rsidRDefault="002D1566" w:rsidP="002D1566">
      <w:pPr>
        <w:spacing w:before="160"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75B1A">
        <w:rPr>
          <w:rFonts w:ascii="Times New Roman" w:eastAsia="Calibri" w:hAnsi="Times New Roman" w:cs="Times New Roman"/>
          <w:sz w:val="28"/>
          <w:szCs w:val="28"/>
        </w:rPr>
        <w:t>Б) А - 2, Б - 3, В - 4, Г - 1</w:t>
      </w:r>
    </w:p>
    <w:p w:rsidR="002D1566" w:rsidRPr="00075B1A" w:rsidRDefault="002D1566" w:rsidP="002D1566">
      <w:pPr>
        <w:spacing w:before="160"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75B1A">
        <w:rPr>
          <w:rFonts w:ascii="Times New Roman" w:eastAsia="Calibri" w:hAnsi="Times New Roman" w:cs="Times New Roman"/>
          <w:sz w:val="28"/>
          <w:szCs w:val="28"/>
        </w:rPr>
        <w:t>В) А - 1, Б - 2, В - 4, Г - 3</w:t>
      </w:r>
    </w:p>
    <w:p w:rsidR="002D1566" w:rsidRPr="00075B1A" w:rsidRDefault="002D1566" w:rsidP="002D1566">
      <w:pPr>
        <w:spacing w:before="160"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75B1A">
        <w:rPr>
          <w:rFonts w:ascii="Times New Roman" w:eastAsia="Calibri" w:hAnsi="Times New Roman" w:cs="Times New Roman"/>
          <w:sz w:val="28"/>
          <w:szCs w:val="28"/>
        </w:rPr>
        <w:t xml:space="preserve">Г) А - 3, Б - 1, В - 4, Г - 2 </w:t>
      </w:r>
      <w:r w:rsidRPr="00075B1A">
        <w:rPr>
          <w:rFonts w:ascii="Times New Roman" w:eastAsia="Calibri" w:hAnsi="Times New Roman" w:cs="Times New Roman"/>
          <w:sz w:val="28"/>
          <w:szCs w:val="28"/>
        </w:rPr>
        <w:tab/>
      </w:r>
    </w:p>
    <w:p w:rsidR="002D1566" w:rsidRPr="00075B1A" w:rsidRDefault="002D1566" w:rsidP="002D1566">
      <w:pPr>
        <w:spacing w:before="160"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1566" w:rsidRPr="00075B1A" w:rsidRDefault="002D1566" w:rsidP="002D15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1566" w:rsidRPr="00075B1A" w:rsidRDefault="002D1566" w:rsidP="002D15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5B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1566" w:rsidRPr="00075B1A" w:rsidRDefault="002D1566" w:rsidP="002D1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566" w:rsidRPr="00075B1A" w:rsidRDefault="002D1566" w:rsidP="002D1566"/>
    <w:p w:rsidR="008A36CE" w:rsidRPr="00075B1A" w:rsidRDefault="008A36CE"/>
    <w:sectPr w:rsidR="008A36CE" w:rsidRPr="0007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0A90"/>
    <w:multiLevelType w:val="hybridMultilevel"/>
    <w:tmpl w:val="9FF27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12F9C"/>
    <w:multiLevelType w:val="hybridMultilevel"/>
    <w:tmpl w:val="4FB0737C"/>
    <w:lvl w:ilvl="0" w:tplc="3EEEBE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66"/>
    <w:rsid w:val="00075B1A"/>
    <w:rsid w:val="002D1566"/>
    <w:rsid w:val="0054792C"/>
    <w:rsid w:val="008A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2018-02-13T10:17:00Z</dcterms:created>
  <dcterms:modified xsi:type="dcterms:W3CDTF">2018-03-29T12:56:00Z</dcterms:modified>
</cp:coreProperties>
</file>